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52" w:rsidRDefault="00F63452" w:rsidP="00F63452">
      <w:pPr>
        <w:rPr>
          <w:rFonts w:ascii="Arial" w:hAnsi="Arial" w:cs="Arial"/>
          <w:b/>
          <w:bCs/>
          <w:color w:val="25271C"/>
          <w:sz w:val="28"/>
          <w:szCs w:val="28"/>
        </w:rPr>
      </w:pPr>
      <w:r>
        <w:rPr>
          <w:rFonts w:ascii="Times New Roman" w:hAnsi="Times New Roman" w:cs="Times New Roman"/>
          <w:color w:val="726F71"/>
          <w:sz w:val="56"/>
          <w:szCs w:val="56"/>
        </w:rPr>
        <w:t>4</w:t>
      </w:r>
      <w:r w:rsidRPr="00215A40">
        <w:rPr>
          <w:rFonts w:ascii="Arial" w:hAnsi="Arial" w:cs="Arial"/>
          <w:b/>
          <w:color w:val="25271C"/>
          <w:sz w:val="28"/>
          <w:szCs w:val="28"/>
        </w:rPr>
        <w:t>BIockreferenzen</w:t>
      </w:r>
      <w:r w:rsidRPr="00215A40">
        <w:rPr>
          <w:rFonts w:ascii="Arial" w:hAnsi="Arial" w:cs="Arial"/>
          <w:b/>
          <w:color w:val="25271C"/>
          <w:sz w:val="28"/>
          <w:szCs w:val="28"/>
        </w:rPr>
        <w:t xml:space="preserve"> </w:t>
      </w:r>
      <w:r w:rsidRPr="00215A40">
        <w:rPr>
          <w:rFonts w:ascii="Arial" w:hAnsi="Arial" w:cs="Arial"/>
          <w:b/>
          <w:bCs/>
          <w:color w:val="25271C"/>
          <w:sz w:val="28"/>
          <w:szCs w:val="28"/>
        </w:rPr>
        <w:t>einheitlich skalieren</w:t>
      </w:r>
      <w:r w:rsidRPr="00215A40">
        <w:rPr>
          <w:rFonts w:ascii="Arial" w:hAnsi="Arial" w:cs="Arial"/>
          <w:b/>
          <w:bCs/>
          <w:color w:val="25271C"/>
          <w:sz w:val="28"/>
          <w:szCs w:val="28"/>
        </w:rPr>
        <w:t xml:space="preserve"> </w:t>
      </w:r>
    </w:p>
    <w:p w:rsidR="00215A40" w:rsidRPr="00215A40" w:rsidRDefault="00215A40" w:rsidP="00F63452">
      <w:pPr>
        <w:rPr>
          <w:rFonts w:ascii="Arial" w:hAnsi="Arial" w:cs="Arial"/>
          <w:b/>
          <w:bCs/>
          <w:color w:val="25271C"/>
          <w:sz w:val="28"/>
          <w:szCs w:val="28"/>
        </w:rPr>
      </w:pPr>
      <w:bookmarkStart w:id="0" w:name="_GoBack"/>
      <w:bookmarkEnd w:id="0"/>
    </w:p>
    <w:p w:rsidR="00F63452" w:rsidRPr="00F63452" w:rsidRDefault="00F63452" w:rsidP="00F63452">
      <w:pPr>
        <w:rPr>
          <w:rFonts w:ascii="Arial" w:hAnsi="Arial" w:cs="Arial"/>
          <w:i/>
          <w:iCs/>
          <w:color w:val="25271C"/>
          <w:sz w:val="24"/>
          <w:szCs w:val="24"/>
        </w:rPr>
      </w:pPr>
      <w:r>
        <w:rPr>
          <w:rFonts w:ascii="Arial" w:hAnsi="Arial" w:cs="Arial"/>
          <w:b/>
          <w:bCs/>
          <w:color w:val="584E82"/>
          <w:sz w:val="28"/>
          <w:szCs w:val="28"/>
        </w:rPr>
        <w:t>Frage:</w:t>
      </w:r>
      <w:r>
        <w:rPr>
          <w:rFonts w:ascii="Arial" w:hAnsi="Arial" w:cs="Arial"/>
          <w:b/>
          <w:bCs/>
          <w:color w:val="584E82"/>
          <w:sz w:val="28"/>
          <w:szCs w:val="28"/>
        </w:rPr>
        <w:t xml:space="preserve"> 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Wir haben von einem externen Planer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eine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DWG-Datei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erhalten</w:t>
      </w:r>
      <w:r w:rsidRPr="00F63452">
        <w:rPr>
          <w:rFonts w:ascii="Arial" w:hAnsi="Arial" w:cs="Arial"/>
          <w:i/>
          <w:iCs/>
          <w:color w:val="444138"/>
          <w:sz w:val="24"/>
          <w:szCs w:val="24"/>
        </w:rPr>
        <w:t xml:space="preserve">, 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in der u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n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zählige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Blockdefinitionen enthalten sind. Leider sind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die Blöcke alle mit unterschiedl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i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chen Größen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skaliert. Zwi</w:t>
      </w:r>
      <w:r w:rsidRPr="00F63452">
        <w:rPr>
          <w:rFonts w:ascii="Arial" w:hAnsi="Arial" w:cs="Arial"/>
          <w:i/>
          <w:iCs/>
          <w:color w:val="444138"/>
          <w:sz w:val="24"/>
          <w:szCs w:val="24"/>
        </w:rPr>
        <w:t>s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chenzei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t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lich behelfen wir uns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damit</w:t>
      </w:r>
      <w:r w:rsidRPr="00F63452">
        <w:rPr>
          <w:rFonts w:ascii="Arial" w:hAnsi="Arial" w:cs="Arial"/>
          <w:i/>
          <w:iCs/>
          <w:color w:val="444138"/>
          <w:sz w:val="24"/>
          <w:szCs w:val="24"/>
        </w:rPr>
        <w:t xml:space="preserve">, 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dass wir jeden Block einzeln auswählen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und für X</w:t>
      </w:r>
      <w:r w:rsidRPr="00F63452">
        <w:rPr>
          <w:rFonts w:ascii="Arial" w:hAnsi="Arial" w:cs="Arial"/>
          <w:i/>
          <w:iCs/>
          <w:color w:val="444138"/>
          <w:sz w:val="24"/>
          <w:szCs w:val="24"/>
        </w:rPr>
        <w:t xml:space="preserve">-, 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Y</w:t>
      </w:r>
      <w:r w:rsidRPr="00F63452">
        <w:rPr>
          <w:rFonts w:ascii="Arial" w:hAnsi="Arial" w:cs="Arial"/>
          <w:i/>
          <w:iCs/>
          <w:color w:val="444138"/>
          <w:sz w:val="24"/>
          <w:szCs w:val="24"/>
        </w:rPr>
        <w:t xml:space="preserve">- 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und Z-Skalierung jeweils den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 xml:space="preserve">Wert 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1 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eintragen</w:t>
      </w:r>
      <w:r w:rsidRPr="00F63452">
        <w:rPr>
          <w:rFonts w:ascii="Arial" w:hAnsi="Arial" w:cs="Arial"/>
          <w:i/>
          <w:iCs/>
          <w:color w:val="444138"/>
          <w:sz w:val="24"/>
          <w:szCs w:val="24"/>
        </w:rPr>
        <w:t xml:space="preserve">. 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Gibt es hier keine andere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Möglichkeit? Ebenso befinden sich die Blöcke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auf unterschiedl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i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chen Z-Höhen. Die Blöcke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sollten aber alle auf Z=O</w:t>
      </w:r>
      <w:r w:rsidRPr="00F63452">
        <w:rPr>
          <w:rFonts w:ascii="Arial" w:hAnsi="Arial" w:cs="Arial"/>
          <w:i/>
          <w:iCs/>
          <w:color w:val="444138"/>
          <w:sz w:val="24"/>
          <w:szCs w:val="24"/>
        </w:rPr>
        <w:t>-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Höhe verschoben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>werden.</w:t>
      </w:r>
      <w:r w:rsidRPr="00F63452">
        <w:rPr>
          <w:rFonts w:ascii="Arial" w:hAnsi="Arial" w:cs="Arial"/>
          <w:i/>
          <w:iCs/>
          <w:color w:val="25271C"/>
          <w:sz w:val="24"/>
          <w:szCs w:val="24"/>
        </w:rPr>
        <w:t xml:space="preserve"> </w:t>
      </w:r>
    </w:p>
    <w:p w:rsidR="00F63452" w:rsidRDefault="00F63452" w:rsidP="00F63452">
      <w:pPr>
        <w:rPr>
          <w:rFonts w:ascii="Arial" w:hAnsi="Arial" w:cs="Arial"/>
          <w:i/>
          <w:iCs/>
          <w:color w:val="25271C"/>
          <w:sz w:val="16"/>
          <w:szCs w:val="16"/>
        </w:rPr>
      </w:pPr>
    </w:p>
    <w:p w:rsidR="00F63452" w:rsidRDefault="00F63452" w:rsidP="00F63452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84E82"/>
          <w:sz w:val="31"/>
          <w:szCs w:val="31"/>
        </w:rPr>
        <w:t>Antwort:</w:t>
      </w:r>
      <w:r>
        <w:rPr>
          <w:rFonts w:ascii="Times New Roman" w:hAnsi="Times New Roman" w:cs="Times New Roman"/>
          <w:b/>
          <w:bCs/>
          <w:color w:val="584E82"/>
          <w:sz w:val="31"/>
          <w:szCs w:val="31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Sicher können Sie hier einfacher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vorgehen</w:t>
      </w:r>
      <w:r w:rsidRPr="00F63452">
        <w:rPr>
          <w:rFonts w:ascii="Arial" w:hAnsi="Arial" w:cs="Arial"/>
          <w:color w:val="5C5454"/>
          <w:sz w:val="24"/>
          <w:szCs w:val="24"/>
        </w:rPr>
        <w:t xml:space="preserve">. </w:t>
      </w:r>
      <w:r w:rsidRPr="00F63452">
        <w:rPr>
          <w:rFonts w:ascii="Arial" w:hAnsi="Arial" w:cs="Arial"/>
          <w:color w:val="25271C"/>
          <w:sz w:val="24"/>
          <w:szCs w:val="24"/>
        </w:rPr>
        <w:t>Gehen Sie über die Eige</w:t>
      </w:r>
      <w:r w:rsidRPr="00F63452">
        <w:rPr>
          <w:rFonts w:ascii="Arial" w:hAnsi="Arial" w:cs="Arial"/>
          <w:color w:val="25271C"/>
          <w:sz w:val="24"/>
          <w:szCs w:val="24"/>
        </w:rPr>
        <w:t>n</w:t>
      </w:r>
      <w:r w:rsidRPr="00F63452">
        <w:rPr>
          <w:rFonts w:ascii="Arial" w:hAnsi="Arial" w:cs="Arial"/>
          <w:color w:val="25271C"/>
          <w:sz w:val="24"/>
          <w:szCs w:val="24"/>
        </w:rPr>
        <w:t>schaftenpalette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in die Schne</w:t>
      </w:r>
      <w:r w:rsidRPr="00F63452">
        <w:rPr>
          <w:rFonts w:ascii="Arial" w:hAnsi="Arial" w:cs="Arial"/>
          <w:color w:val="25271C"/>
          <w:sz w:val="24"/>
          <w:szCs w:val="24"/>
        </w:rPr>
        <w:t>l</w:t>
      </w:r>
      <w:r w:rsidRPr="00F63452">
        <w:rPr>
          <w:rFonts w:ascii="Arial" w:hAnsi="Arial" w:cs="Arial"/>
          <w:color w:val="25271C"/>
          <w:sz w:val="24"/>
          <w:szCs w:val="24"/>
        </w:rPr>
        <w:t>lauswahl. (Bild 2)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Durchsuchen Sie hier entweder die gesamte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Zeichnung oder einen bestimmten Bereich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nach "Bloc</w:t>
      </w:r>
      <w:r w:rsidRPr="00F63452">
        <w:rPr>
          <w:rFonts w:ascii="Arial" w:hAnsi="Arial" w:cs="Arial"/>
          <w:color w:val="25271C"/>
          <w:sz w:val="24"/>
          <w:szCs w:val="24"/>
        </w:rPr>
        <w:t>k</w:t>
      </w:r>
      <w:r w:rsidRPr="00F63452">
        <w:rPr>
          <w:rFonts w:ascii="Arial" w:hAnsi="Arial" w:cs="Arial"/>
          <w:color w:val="25271C"/>
          <w:sz w:val="24"/>
          <w:szCs w:val="24"/>
        </w:rPr>
        <w:t>referenz</w:t>
      </w:r>
      <w:r w:rsidRPr="00F63452">
        <w:rPr>
          <w:rFonts w:ascii="Arial" w:hAnsi="Arial" w:cs="Arial"/>
          <w:color w:val="444138"/>
          <w:sz w:val="24"/>
          <w:szCs w:val="24"/>
        </w:rPr>
        <w:t xml:space="preserve">" </w:t>
      </w:r>
      <w:r w:rsidRPr="00F63452">
        <w:rPr>
          <w:rFonts w:ascii="Arial" w:hAnsi="Arial" w:cs="Arial"/>
          <w:color w:val="25271C"/>
          <w:sz w:val="24"/>
          <w:szCs w:val="24"/>
        </w:rPr>
        <w:t>und als Operator ver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wenden </w:t>
      </w:r>
      <w:proofErr w:type="spellStart"/>
      <w:r w:rsidRPr="00F63452">
        <w:rPr>
          <w:rFonts w:ascii="Arial" w:hAnsi="Arial" w:cs="Arial"/>
          <w:color w:val="25271C"/>
          <w:sz w:val="24"/>
          <w:szCs w:val="24"/>
        </w:rPr>
        <w:t>Sie</w:t>
      </w:r>
      <w:r w:rsidRPr="00F63452">
        <w:rPr>
          <w:rFonts w:ascii="Arial" w:hAnsi="Arial" w:cs="Arial"/>
          <w:color w:val="444138"/>
          <w:sz w:val="24"/>
          <w:szCs w:val="24"/>
        </w:rPr>
        <w:t>"</w:t>
      </w:r>
      <w:r w:rsidRPr="00F63452">
        <w:rPr>
          <w:rFonts w:ascii="Arial" w:hAnsi="Arial" w:cs="Arial"/>
          <w:color w:val="25271C"/>
          <w:sz w:val="24"/>
          <w:szCs w:val="24"/>
        </w:rPr>
        <w:t>Alle</w:t>
      </w:r>
      <w:proofErr w:type="spellEnd"/>
      <w:r w:rsidRPr="00F63452">
        <w:rPr>
          <w:rFonts w:ascii="Arial" w:hAnsi="Arial" w:cs="Arial"/>
          <w:color w:val="25271C"/>
          <w:sz w:val="24"/>
          <w:szCs w:val="24"/>
        </w:rPr>
        <w:t xml:space="preserve"> wäh</w:t>
      </w:r>
      <w:r w:rsidRPr="00F63452">
        <w:rPr>
          <w:rFonts w:ascii="Arial" w:hAnsi="Arial" w:cs="Arial"/>
          <w:color w:val="111309"/>
          <w:sz w:val="24"/>
          <w:szCs w:val="24"/>
        </w:rPr>
        <w:t>len"</w:t>
      </w:r>
      <w:r w:rsidRPr="00F63452">
        <w:rPr>
          <w:rFonts w:ascii="Arial" w:hAnsi="Arial" w:cs="Arial"/>
          <w:color w:val="444138"/>
          <w:sz w:val="24"/>
          <w:szCs w:val="24"/>
        </w:rPr>
        <w:t xml:space="preserve">. </w:t>
      </w:r>
      <w:r w:rsidRPr="00F63452">
        <w:rPr>
          <w:rFonts w:ascii="Arial" w:hAnsi="Arial" w:cs="Arial"/>
          <w:color w:val="25271C"/>
          <w:sz w:val="24"/>
          <w:szCs w:val="24"/>
        </w:rPr>
        <w:t>Verlassen Sie diesen Dialog mit einem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Klick auf den Button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5C5454"/>
          <w:sz w:val="24"/>
          <w:szCs w:val="24"/>
        </w:rPr>
        <w:t>"</w:t>
      </w:r>
      <w:r w:rsidRPr="00F63452">
        <w:rPr>
          <w:rFonts w:ascii="Arial" w:hAnsi="Arial" w:cs="Arial"/>
          <w:color w:val="25271C"/>
          <w:sz w:val="24"/>
          <w:szCs w:val="24"/>
        </w:rPr>
        <w:t>OK'</w:t>
      </w:r>
      <w:r w:rsidRPr="00F63452">
        <w:rPr>
          <w:rFonts w:ascii="Arial" w:hAnsi="Arial" w:cs="Arial"/>
          <w:color w:val="444138"/>
          <w:sz w:val="24"/>
          <w:szCs w:val="24"/>
        </w:rPr>
        <w:t xml:space="preserve">: </w:t>
      </w:r>
      <w:r w:rsidRPr="00F63452">
        <w:rPr>
          <w:rFonts w:ascii="Arial" w:hAnsi="Arial" w:cs="Arial"/>
          <w:color w:val="25271C"/>
          <w:sz w:val="24"/>
          <w:szCs w:val="24"/>
        </w:rPr>
        <w:t>Nun werden alle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Blockdefinitionen ausgewählt.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(Bild 3)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Sie s</w:t>
      </w:r>
      <w:r w:rsidRPr="00F63452">
        <w:rPr>
          <w:rFonts w:ascii="Arial" w:hAnsi="Arial" w:cs="Arial"/>
          <w:color w:val="25271C"/>
          <w:sz w:val="24"/>
          <w:szCs w:val="24"/>
        </w:rPr>
        <w:t>e</w:t>
      </w:r>
      <w:r w:rsidRPr="00F63452">
        <w:rPr>
          <w:rFonts w:ascii="Arial" w:hAnsi="Arial" w:cs="Arial"/>
          <w:color w:val="25271C"/>
          <w:sz w:val="24"/>
          <w:szCs w:val="24"/>
        </w:rPr>
        <w:t>hen anhand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der Zeileneinträge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444138"/>
          <w:sz w:val="24"/>
          <w:szCs w:val="24"/>
        </w:rPr>
        <w:t>,,</w:t>
      </w:r>
      <w:r w:rsidRPr="00F63452">
        <w:rPr>
          <w:rFonts w:ascii="Arial" w:hAnsi="Arial" w:cs="Arial"/>
          <w:color w:val="5C5454"/>
          <w:sz w:val="24"/>
          <w:szCs w:val="24"/>
        </w:rPr>
        <w:t xml:space="preserve">* </w:t>
      </w:r>
      <w:r w:rsidRPr="00F63452">
        <w:rPr>
          <w:rFonts w:ascii="Arial" w:hAnsi="Arial" w:cs="Arial"/>
          <w:color w:val="25271C"/>
          <w:sz w:val="24"/>
          <w:szCs w:val="24"/>
        </w:rPr>
        <w:t>VARIIERT*</w:t>
      </w:r>
      <w:r w:rsidRPr="00F63452">
        <w:rPr>
          <w:rFonts w:ascii="Arial" w:hAnsi="Arial" w:cs="Arial"/>
          <w:color w:val="444138"/>
          <w:sz w:val="24"/>
          <w:szCs w:val="24"/>
        </w:rPr>
        <w:t>"</w:t>
      </w:r>
      <w:r w:rsidRPr="00F63452">
        <w:rPr>
          <w:rFonts w:ascii="Arial" w:hAnsi="Arial" w:cs="Arial"/>
          <w:color w:val="25271C"/>
          <w:sz w:val="24"/>
          <w:szCs w:val="24"/>
        </w:rPr>
        <w:t>, dass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jeweils unterschiedliche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We</w:t>
      </w:r>
      <w:r w:rsidRPr="00F63452">
        <w:rPr>
          <w:rFonts w:ascii="Arial" w:hAnsi="Arial" w:cs="Arial"/>
          <w:color w:val="25271C"/>
          <w:sz w:val="24"/>
          <w:szCs w:val="24"/>
        </w:rPr>
        <w:t>r</w:t>
      </w:r>
      <w:r w:rsidRPr="00F63452">
        <w:rPr>
          <w:rFonts w:ascii="Arial" w:hAnsi="Arial" w:cs="Arial"/>
          <w:color w:val="25271C"/>
          <w:sz w:val="24"/>
          <w:szCs w:val="24"/>
        </w:rPr>
        <w:t>te vorliegen.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Ändern Sie nun einfach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für den Faktor X</w:t>
      </w:r>
      <w:r w:rsidRPr="00F63452">
        <w:rPr>
          <w:rFonts w:ascii="Arial" w:hAnsi="Arial" w:cs="Arial"/>
          <w:color w:val="444138"/>
          <w:sz w:val="24"/>
          <w:szCs w:val="24"/>
        </w:rPr>
        <w:t>,</w:t>
      </w:r>
      <w:r w:rsidRPr="00F63452">
        <w:rPr>
          <w:rFonts w:ascii="Arial" w:hAnsi="Arial" w:cs="Arial"/>
          <w:color w:val="444138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Y und Z die Skalierung auf 1 und die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Pos</w:t>
      </w:r>
      <w:r w:rsidRPr="00F63452">
        <w:rPr>
          <w:rFonts w:ascii="Arial" w:hAnsi="Arial" w:cs="Arial"/>
          <w:color w:val="25271C"/>
          <w:sz w:val="24"/>
          <w:szCs w:val="24"/>
        </w:rPr>
        <w:t>i</w:t>
      </w:r>
      <w:r w:rsidRPr="00F63452">
        <w:rPr>
          <w:rFonts w:ascii="Arial" w:hAnsi="Arial" w:cs="Arial"/>
          <w:color w:val="25271C"/>
          <w:sz w:val="24"/>
          <w:szCs w:val="24"/>
        </w:rPr>
        <w:t>tion Z für alle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Blockdefinitionen auf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O</w:t>
      </w:r>
      <w:r w:rsidRPr="00F63452">
        <w:rPr>
          <w:rFonts w:ascii="Arial" w:hAnsi="Arial" w:cs="Arial"/>
          <w:color w:val="444138"/>
          <w:sz w:val="24"/>
          <w:szCs w:val="24"/>
        </w:rPr>
        <w:t xml:space="preserve">. </w:t>
      </w:r>
      <w:r w:rsidRPr="00F63452">
        <w:rPr>
          <w:rFonts w:ascii="Arial" w:hAnsi="Arial" w:cs="Arial"/>
          <w:color w:val="25271C"/>
          <w:sz w:val="24"/>
          <w:szCs w:val="24"/>
        </w:rPr>
        <w:t>Achten Sie hier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darauf, das</w:t>
      </w:r>
      <w:r w:rsidRPr="00F63452">
        <w:rPr>
          <w:rFonts w:ascii="Arial" w:hAnsi="Arial" w:cs="Arial"/>
          <w:color w:val="444138"/>
          <w:sz w:val="24"/>
          <w:szCs w:val="24"/>
        </w:rPr>
        <w:t xml:space="preserve">s </w:t>
      </w:r>
      <w:r w:rsidRPr="00F63452">
        <w:rPr>
          <w:rFonts w:ascii="Arial" w:hAnsi="Arial" w:cs="Arial"/>
          <w:color w:val="25271C"/>
          <w:sz w:val="24"/>
          <w:szCs w:val="24"/>
        </w:rPr>
        <w:t>Sie sich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im </w:t>
      </w:r>
      <w:proofErr w:type="spellStart"/>
      <w:r w:rsidRPr="00F63452">
        <w:rPr>
          <w:rFonts w:ascii="Arial" w:hAnsi="Arial" w:cs="Arial"/>
          <w:color w:val="25271C"/>
          <w:sz w:val="24"/>
          <w:szCs w:val="24"/>
        </w:rPr>
        <w:t>WeItkoordinatensystem</w:t>
      </w:r>
      <w:proofErr w:type="spellEnd"/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befinden.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Befä</w:t>
      </w:r>
      <w:r w:rsidRPr="00F63452">
        <w:rPr>
          <w:rFonts w:ascii="Arial" w:hAnsi="Arial" w:cs="Arial"/>
          <w:color w:val="25271C"/>
          <w:sz w:val="24"/>
          <w:szCs w:val="24"/>
        </w:rPr>
        <w:t>n</w:t>
      </w:r>
      <w:r w:rsidRPr="00F63452">
        <w:rPr>
          <w:rFonts w:ascii="Arial" w:hAnsi="Arial" w:cs="Arial"/>
          <w:color w:val="25271C"/>
          <w:sz w:val="24"/>
          <w:szCs w:val="24"/>
        </w:rPr>
        <w:t>den Sie sich in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einer Frontalansicht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und Ihr BKS ist auf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diese Ansicht ausgerichtet,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müssten Sie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nämlich den Wert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444138"/>
          <w:sz w:val="24"/>
          <w:szCs w:val="24"/>
        </w:rPr>
        <w:t>"</w:t>
      </w:r>
      <w:r w:rsidRPr="00F63452">
        <w:rPr>
          <w:rFonts w:ascii="Arial" w:hAnsi="Arial" w:cs="Arial"/>
          <w:color w:val="25271C"/>
          <w:sz w:val="24"/>
          <w:szCs w:val="24"/>
        </w:rPr>
        <w:t>Pos</w:t>
      </w:r>
      <w:r w:rsidRPr="00F63452">
        <w:rPr>
          <w:rFonts w:ascii="Arial" w:hAnsi="Arial" w:cs="Arial"/>
          <w:color w:val="25271C"/>
          <w:sz w:val="24"/>
          <w:szCs w:val="24"/>
        </w:rPr>
        <w:t>i</w:t>
      </w:r>
      <w:r w:rsidRPr="00F63452">
        <w:rPr>
          <w:rFonts w:ascii="Arial" w:hAnsi="Arial" w:cs="Arial"/>
          <w:color w:val="25271C"/>
          <w:sz w:val="24"/>
          <w:szCs w:val="24"/>
        </w:rPr>
        <w:t>tion Y" verändern,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um die Blockdefinitionen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auf Höhe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 </w:t>
      </w:r>
      <w:r w:rsidRPr="00F63452">
        <w:rPr>
          <w:rFonts w:ascii="Arial" w:hAnsi="Arial" w:cs="Arial"/>
          <w:color w:val="25271C"/>
          <w:sz w:val="24"/>
          <w:szCs w:val="24"/>
        </w:rPr>
        <w:t>Z=O zu verschieben</w:t>
      </w:r>
      <w:r w:rsidRPr="00F63452">
        <w:rPr>
          <w:rFonts w:ascii="Arial" w:hAnsi="Arial" w:cs="Arial"/>
          <w:color w:val="5C5454"/>
          <w:sz w:val="24"/>
          <w:szCs w:val="24"/>
        </w:rPr>
        <w:t xml:space="preserve">. </w:t>
      </w:r>
      <w:r w:rsidRPr="00F63452">
        <w:rPr>
          <w:rFonts w:ascii="Arial" w:hAnsi="Arial" w:cs="Arial"/>
          <w:color w:val="25271C"/>
          <w:sz w:val="24"/>
          <w:szCs w:val="24"/>
        </w:rPr>
        <w:t>Unmitte</w:t>
      </w:r>
      <w:r w:rsidRPr="00F63452">
        <w:rPr>
          <w:rFonts w:ascii="Arial" w:hAnsi="Arial" w:cs="Arial"/>
          <w:color w:val="25271C"/>
          <w:sz w:val="24"/>
          <w:szCs w:val="24"/>
        </w:rPr>
        <w:t>l</w:t>
      </w:r>
      <w:r w:rsidRPr="00F63452">
        <w:rPr>
          <w:rFonts w:ascii="Arial" w:hAnsi="Arial" w:cs="Arial"/>
          <w:color w:val="25271C"/>
          <w:sz w:val="24"/>
          <w:szCs w:val="24"/>
        </w:rPr>
        <w:t>bar nachdem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Sie die Werte erfasst haben, verändern sich</w:t>
      </w:r>
      <w:r w:rsidRPr="00F63452">
        <w:rPr>
          <w:rFonts w:ascii="Arial" w:hAnsi="Arial" w:cs="Arial"/>
          <w:color w:val="25271C"/>
          <w:sz w:val="24"/>
          <w:szCs w:val="24"/>
        </w:rPr>
        <w:t xml:space="preserve"> </w:t>
      </w:r>
      <w:r w:rsidRPr="00F63452">
        <w:rPr>
          <w:rFonts w:ascii="Arial" w:hAnsi="Arial" w:cs="Arial"/>
          <w:color w:val="25271C"/>
          <w:sz w:val="24"/>
          <w:szCs w:val="24"/>
        </w:rPr>
        <w:t>nun auch die Blockdefiniti</w:t>
      </w:r>
      <w:r w:rsidRPr="00F63452">
        <w:rPr>
          <w:rFonts w:ascii="Arial" w:hAnsi="Arial" w:cs="Arial"/>
          <w:color w:val="25271C"/>
          <w:sz w:val="24"/>
          <w:szCs w:val="24"/>
        </w:rPr>
        <w:t>o</w:t>
      </w:r>
      <w:r w:rsidRPr="00F63452">
        <w:rPr>
          <w:rFonts w:ascii="Arial" w:hAnsi="Arial" w:cs="Arial"/>
          <w:color w:val="25271C"/>
          <w:sz w:val="24"/>
          <w:szCs w:val="24"/>
        </w:rPr>
        <w:t>nen</w:t>
      </w:r>
      <w:r w:rsidRPr="00F63452">
        <w:rPr>
          <w:rFonts w:ascii="Arial" w:hAnsi="Arial" w:cs="Arial"/>
          <w:color w:val="444138"/>
          <w:sz w:val="24"/>
          <w:szCs w:val="24"/>
        </w:rPr>
        <w:t>.</w:t>
      </w:r>
      <w:r w:rsidRPr="00F63452">
        <w:rPr>
          <w:sz w:val="24"/>
          <w:szCs w:val="24"/>
        </w:rPr>
        <w:t xml:space="preserve"> </w:t>
      </w:r>
    </w:p>
    <w:p w:rsidR="00F63452" w:rsidRDefault="00F63452" w:rsidP="00F63452">
      <w:pPr>
        <w:rPr>
          <w:sz w:val="24"/>
          <w:szCs w:val="24"/>
        </w:rPr>
      </w:pPr>
    </w:p>
    <w:p w:rsidR="00F63452" w:rsidRPr="00F63452" w:rsidRDefault="00F63452" w:rsidP="00F63452">
      <w:pPr>
        <w:rPr>
          <w:sz w:val="24"/>
          <w:szCs w:val="24"/>
        </w:rPr>
      </w:pPr>
      <w:r>
        <w:rPr>
          <w:noProof/>
          <w:sz w:val="24"/>
          <w:szCs w:val="24"/>
          <w:lang w:eastAsia="de-CH"/>
        </w:rPr>
        <w:drawing>
          <wp:inline distT="0" distB="0" distL="0" distR="0">
            <wp:extent cx="2811145" cy="4182745"/>
            <wp:effectExtent l="0" t="0" r="8255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41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de-CH"/>
        </w:rPr>
        <w:drawing>
          <wp:inline distT="0" distB="0" distL="0" distR="0">
            <wp:extent cx="2887345" cy="4220845"/>
            <wp:effectExtent l="0" t="0" r="8255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42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3452" w:rsidRPr="00F63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52"/>
    <w:rsid w:val="00215A40"/>
    <w:rsid w:val="00372B6E"/>
    <w:rsid w:val="00F11E35"/>
    <w:rsid w:val="00F6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34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3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34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3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2014-08-19T09:16:00Z</dcterms:created>
  <dcterms:modified xsi:type="dcterms:W3CDTF">2014-08-19T09:28:00Z</dcterms:modified>
</cp:coreProperties>
</file>