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Hallo Jules</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 </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Bitte zuerst im Intel Rapid S</w:t>
      </w:r>
      <w:bookmarkStart w:id="0" w:name="_GoBack"/>
      <w:bookmarkEnd w:id="0"/>
      <w:r w:rsidRPr="00B60583">
        <w:rPr>
          <w:rFonts w:ascii="Verdana" w:hAnsi="Verdana"/>
          <w:sz w:val="20"/>
          <w:szCs w:val="17"/>
          <w:lang w:val="de-DE"/>
        </w:rPr>
        <w:t>torage Tool auf den erweiterten Modus umschalten, dann ist ok.</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 </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 </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1.) Den "inkonsistenten" Modus gibt es nicht, es gibt nur Probleme bei einem plötzlichen Spannungsausfall oder Systemaustauch,</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wenn die Daten nicht mehr rechtzeitig von der SSD auf die HDD durchgeschrieben werden. In diesem Mode arbeitet das System</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schneller.</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2.) Mit dem Tool Intel Rapid Storage Technologie kann man die Modes wechseln.</w:t>
      </w:r>
    </w:p>
    <w:p w:rsidR="00B60583" w:rsidRPr="00B60583" w:rsidRDefault="00B60583" w:rsidP="00B60583">
      <w:pPr>
        <w:pStyle w:val="StandardWeb"/>
        <w:spacing w:before="0" w:beforeAutospacing="0" w:after="0" w:afterAutospacing="0"/>
        <w:rPr>
          <w:sz w:val="32"/>
        </w:rPr>
      </w:pPr>
      <w:r w:rsidRPr="00B60583">
        <w:rPr>
          <w:rFonts w:ascii="Calibri" w:hAnsi="Calibri"/>
          <w:sz w:val="28"/>
          <w:szCs w:val="22"/>
        </w:rPr>
        <w:t> </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Hier eine Kopie aus der Hilfe des Tools Intel Rapid Storage Technologie.</w:t>
      </w:r>
    </w:p>
    <w:p w:rsidR="00B60583" w:rsidRPr="00B60583" w:rsidRDefault="00B60583" w:rsidP="00B60583">
      <w:pPr>
        <w:pStyle w:val="StandardWeb"/>
        <w:spacing w:before="0" w:beforeAutospacing="0" w:after="0" w:afterAutospacing="0"/>
        <w:rPr>
          <w:sz w:val="32"/>
        </w:rPr>
      </w:pPr>
      <w:r w:rsidRPr="00B60583">
        <w:rPr>
          <w:rFonts w:ascii="Calibri" w:hAnsi="Calibri"/>
          <w:sz w:val="28"/>
          <w:szCs w:val="22"/>
        </w:rPr>
        <w:t> </w:t>
      </w:r>
    </w:p>
    <w:p w:rsidR="00B60583" w:rsidRPr="00B60583" w:rsidRDefault="00B60583" w:rsidP="00B60583">
      <w:pPr>
        <w:pStyle w:val="StandardWeb"/>
        <w:spacing w:before="0" w:beforeAutospacing="0" w:after="0" w:afterAutospacing="0"/>
        <w:rPr>
          <w:sz w:val="32"/>
        </w:rPr>
      </w:pPr>
      <w:r w:rsidRPr="00B60583">
        <w:rPr>
          <w:rFonts w:ascii="Arial" w:hAnsi="Arial" w:cs="Arial"/>
          <w:sz w:val="20"/>
          <w:szCs w:val="17"/>
        </w:rPr>
        <w:t>■</w:t>
      </w:r>
      <w:r w:rsidRPr="00B60583">
        <w:rPr>
          <w:rFonts w:ascii="Verdana" w:hAnsi="Verdana"/>
          <w:sz w:val="20"/>
          <w:szCs w:val="17"/>
        </w:rPr>
        <w:t xml:space="preserve"> </w:t>
      </w:r>
      <w:r w:rsidRPr="00B60583">
        <w:rPr>
          <w:rFonts w:ascii="Verdana" w:hAnsi="Verdana"/>
          <w:sz w:val="20"/>
          <w:szCs w:val="17"/>
          <w:highlight w:val="yellow"/>
          <w:lang w:val="de-DE"/>
        </w:rPr>
        <w:t>Erweiterter Modus (Standard): Beschleunigung optimiert für Datensicherheit.</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highlight w:val="yellow"/>
          <w:lang w:val="de-DE"/>
        </w:rPr>
        <w:t>Dieser Modus verwendet die Write-Through-Cache-Methode, um Daten gleichzeitig in den Cache-Speicher und auf die Festplatte zu schreiben. Falls die beschleunigte Festplatte oder das beschleunigte Volume nicht mehr zugriffsbereit ist, ausfällt oder getrennt wird, besteht kein Datenverlustrisiko, da die Daten auf der Festplatte immer mit den Daten im Cache-Speicher synchronisiert werden. Aus Gründen der Datensicherheit ist dieser Modus die Standardeinstellung für die Beschleunigung.</w:t>
      </w:r>
    </w:p>
    <w:p w:rsidR="00B60583" w:rsidRPr="00B60583" w:rsidRDefault="00B60583" w:rsidP="00B60583">
      <w:pPr>
        <w:pStyle w:val="StandardWeb"/>
        <w:spacing w:before="0" w:beforeAutospacing="0" w:after="0" w:afterAutospacing="0"/>
        <w:rPr>
          <w:sz w:val="32"/>
        </w:rPr>
      </w:pPr>
      <w:r w:rsidRPr="00B60583">
        <w:rPr>
          <w:rFonts w:ascii="Arial" w:hAnsi="Arial" w:cs="Arial"/>
          <w:sz w:val="20"/>
          <w:szCs w:val="17"/>
        </w:rPr>
        <w:t>■</w:t>
      </w:r>
      <w:r w:rsidRPr="00B60583">
        <w:rPr>
          <w:rFonts w:ascii="Verdana" w:hAnsi="Verdana"/>
          <w:sz w:val="20"/>
          <w:szCs w:val="17"/>
          <w:lang w:val="de-DE"/>
        </w:rPr>
        <w:t xml:space="preserve"> Maximierter Modus: Beschleunigung ist optimiert für Input-/Output-Leistung.</w:t>
      </w:r>
    </w:p>
    <w:p w:rsidR="00B60583" w:rsidRPr="00B60583" w:rsidRDefault="00B60583" w:rsidP="00B60583">
      <w:pPr>
        <w:pStyle w:val="StandardWeb"/>
        <w:spacing w:before="0" w:beforeAutospacing="0" w:after="0" w:afterAutospacing="0"/>
        <w:rPr>
          <w:sz w:val="32"/>
        </w:rPr>
      </w:pPr>
      <w:r w:rsidRPr="00B60583">
        <w:rPr>
          <w:rFonts w:ascii="Verdana" w:hAnsi="Verdana"/>
          <w:sz w:val="20"/>
          <w:szCs w:val="17"/>
          <w:lang w:val="de-DE"/>
        </w:rPr>
        <w:t>Dieser Modus verwendet die Write-Back-Cache-Methode, bei der Daten in Intervallen auf die Festplatte geschrieben werden. Falls das Cache-Gerät oder die beschleunigte Festplatte oder das Volumen unerreichbar oder getrennt wird, besteht die Möglichkeit eines Datenverlustes. Wenn das Gerät welches nicht vorhanden war wieder angeschlossen werden kann, führen Sie einen Neustart ihres Systems durch und die Caching-Aktivität wird dort fortgesetzt, wo sie gestoppt wurde. Sollten Sie das Cache-Gerät künftig entfernen wollen, überprüfen Sie zunächst, ob die Beschleunigung auf dieser Festplatte oder dem Volumen deaktiviert wurde.</w:t>
      </w:r>
    </w:p>
    <w:p w:rsidR="00B60583" w:rsidRPr="00B60583" w:rsidRDefault="00B60583" w:rsidP="00B60583">
      <w:pPr>
        <w:rPr>
          <w:sz w:val="28"/>
        </w:rPr>
      </w:pPr>
      <w:r w:rsidRPr="00B60583">
        <w:rPr>
          <w:color w:val="323E4F"/>
          <w:sz w:val="28"/>
        </w:rPr>
        <w:t> </w:t>
      </w:r>
    </w:p>
    <w:p w:rsidR="00B60583" w:rsidRPr="00B60583" w:rsidRDefault="00B60583" w:rsidP="00B60583">
      <w:pPr>
        <w:rPr>
          <w:sz w:val="28"/>
        </w:rPr>
      </w:pPr>
      <w:r w:rsidRPr="00B60583">
        <w:rPr>
          <w:color w:val="323E4F"/>
          <w:sz w:val="28"/>
        </w:rPr>
        <w:t> </w:t>
      </w:r>
    </w:p>
    <w:p w:rsidR="00B60583" w:rsidRPr="00B60583" w:rsidRDefault="00B60583" w:rsidP="00B60583">
      <w:pPr>
        <w:rPr>
          <w:sz w:val="28"/>
        </w:rPr>
      </w:pPr>
      <w:r w:rsidRPr="00B60583">
        <w:rPr>
          <w:color w:val="323E4F"/>
          <w:sz w:val="28"/>
          <w:lang w:eastAsia="de-CH"/>
        </w:rPr>
        <w:t>Freundliche Grüsse</w:t>
      </w:r>
    </w:p>
    <w:p w:rsidR="00B60583" w:rsidRPr="00B60583" w:rsidRDefault="00B60583" w:rsidP="00B60583">
      <w:pPr>
        <w:spacing w:after="240"/>
        <w:rPr>
          <w:sz w:val="28"/>
        </w:rPr>
      </w:pPr>
      <w:r w:rsidRPr="00B60583">
        <w:rPr>
          <w:color w:val="323E4F"/>
          <w:sz w:val="28"/>
          <w:lang w:eastAsia="de-CH"/>
        </w:rPr>
        <w:t>Robert Affentranger</w:t>
      </w:r>
    </w:p>
    <w:p w:rsidR="00B60583" w:rsidRPr="00B60583" w:rsidRDefault="00B60583" w:rsidP="00B60583">
      <w:pPr>
        <w:rPr>
          <w:sz w:val="28"/>
        </w:rPr>
      </w:pPr>
      <w:r w:rsidRPr="00B60583">
        <w:rPr>
          <w:rFonts w:ascii="Arial Black" w:hAnsi="Arial Black"/>
          <w:color w:val="323E4F"/>
          <w:sz w:val="28"/>
          <w:lang w:eastAsia="de-CH"/>
        </w:rPr>
        <w:t>ARONET GmbH</w:t>
      </w:r>
    </w:p>
    <w:p w:rsidR="00B60583" w:rsidRPr="00B60583" w:rsidRDefault="00B60583" w:rsidP="00B60583">
      <w:pPr>
        <w:rPr>
          <w:sz w:val="28"/>
        </w:rPr>
      </w:pPr>
      <w:proofErr w:type="spellStart"/>
      <w:r w:rsidRPr="00B60583">
        <w:rPr>
          <w:color w:val="323E4F"/>
          <w:sz w:val="28"/>
          <w:lang w:eastAsia="de-CH"/>
        </w:rPr>
        <w:t>Menznauerstr</w:t>
      </w:r>
      <w:proofErr w:type="spellEnd"/>
      <w:r w:rsidRPr="00B60583">
        <w:rPr>
          <w:color w:val="323E4F"/>
          <w:sz w:val="28"/>
          <w:lang w:eastAsia="de-CH"/>
        </w:rPr>
        <w:t>. 6, 6130 Willisau</w:t>
      </w:r>
    </w:p>
    <w:p w:rsidR="00B60583" w:rsidRPr="00B60583" w:rsidRDefault="00B60583" w:rsidP="00B60583">
      <w:pPr>
        <w:rPr>
          <w:sz w:val="28"/>
        </w:rPr>
      </w:pPr>
      <w:hyperlink r:id="rId4" w:history="1">
        <w:r w:rsidRPr="00B60583">
          <w:rPr>
            <w:rStyle w:val="Hyperlink"/>
            <w:color w:val="323E4F"/>
            <w:sz w:val="28"/>
            <w:lang w:eastAsia="de-CH"/>
          </w:rPr>
          <w:t>www.aronet.ch</w:t>
        </w:r>
      </w:hyperlink>
      <w:r w:rsidRPr="00B60583">
        <w:rPr>
          <w:color w:val="323E4F"/>
          <w:sz w:val="28"/>
          <w:lang w:eastAsia="de-CH"/>
        </w:rPr>
        <w:t>, 041 972 62 22</w:t>
      </w:r>
    </w:p>
    <w:p w:rsidR="00143F6C" w:rsidRPr="00B60583" w:rsidRDefault="00143F6C">
      <w:pPr>
        <w:rPr>
          <w:sz w:val="28"/>
        </w:rPr>
      </w:pPr>
    </w:p>
    <w:sectPr w:rsidR="00143F6C" w:rsidRPr="00B605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83"/>
    <w:rsid w:val="00143F6C"/>
    <w:rsid w:val="00B605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F2585-FA04-4501-BA3C-1E6334B1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0583"/>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60583"/>
    <w:rPr>
      <w:color w:val="0563C1"/>
      <w:u w:val="single"/>
    </w:rPr>
  </w:style>
  <w:style w:type="paragraph" w:styleId="StandardWeb">
    <w:name w:val="Normal (Web)"/>
    <w:basedOn w:val="Standard"/>
    <w:uiPriority w:val="99"/>
    <w:semiHidden/>
    <w:unhideWhenUsed/>
    <w:rsid w:val="00B60583"/>
    <w:pPr>
      <w:spacing w:before="100" w:beforeAutospacing="1" w:after="100" w:afterAutospacing="1"/>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onet.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2016-01-12T06:07:00Z</dcterms:created>
  <dcterms:modified xsi:type="dcterms:W3CDTF">2016-01-12T06:08:00Z</dcterms:modified>
</cp:coreProperties>
</file>