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7A" w:rsidRDefault="0008027A" w:rsidP="0008027A">
      <w:pPr>
        <w:spacing w:after="240"/>
        <w:rPr>
          <w:rFonts w:ascii="Arial" w:eastAsia="Times New Roman" w:hAnsi="Arial" w:cs="Arial"/>
          <w:sz w:val="20"/>
          <w:szCs w:val="20"/>
        </w:rPr>
      </w:pPr>
      <w:bookmarkStart w:id="0" w:name="R3B1"/>
      <w:r>
        <w:rPr>
          <w:rFonts w:ascii="Arial" w:eastAsia="Times New Roman" w:hAnsi="Arial" w:cs="Arial"/>
          <w:sz w:val="27"/>
          <w:szCs w:val="27"/>
          <w:u w:val="single"/>
        </w:rPr>
        <w:t>Datenbank kann nicht komprimiert werden</w:t>
      </w:r>
      <w:bookmarkEnd w:id="0"/>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Seit einigen Wochen erscheint beim Komprimieren von Datenbanken die folgende Meldung:</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Sie haben versucht, eine Datenbank zu öffnen, die bereits </w:t>
      </w:r>
      <w:r>
        <w:rPr>
          <w:rFonts w:ascii="Courier New" w:hAnsi="Courier New" w:cs="Courier New"/>
          <w:color w:val="808080"/>
          <w:sz w:val="20"/>
          <w:szCs w:val="20"/>
        </w:rPr>
        <w:br/>
      </w:r>
      <w:r>
        <w:rPr>
          <w:rStyle w:val="HTMLSchreibmaschine"/>
          <w:color w:val="808080"/>
        </w:rPr>
        <w:t xml:space="preserve">exklusiv von Benutzer 'Admin' auf Computer 'XYZ' geöffnet </w:t>
      </w:r>
      <w:r>
        <w:rPr>
          <w:rFonts w:ascii="Courier New" w:hAnsi="Courier New" w:cs="Courier New"/>
          <w:color w:val="808080"/>
          <w:sz w:val="20"/>
          <w:szCs w:val="20"/>
        </w:rPr>
        <w:br/>
      </w:r>
      <w:r>
        <w:rPr>
          <w:rStyle w:val="HTMLSchreibmaschine"/>
          <w:color w:val="808080"/>
        </w:rPr>
        <w:t xml:space="preserve">ist. Versuchen Sie es nochmals, wenn die Datenbank </w:t>
      </w:r>
      <w:r>
        <w:rPr>
          <w:rFonts w:ascii="Courier New" w:hAnsi="Courier New" w:cs="Courier New"/>
          <w:color w:val="808080"/>
          <w:sz w:val="20"/>
          <w:szCs w:val="20"/>
        </w:rPr>
        <w:br/>
      </w:r>
      <w:r>
        <w:rPr>
          <w:rStyle w:val="HTMLSchreibmaschine"/>
          <w:color w:val="808080"/>
        </w:rPr>
        <w:t>verfügbar ist.</w:t>
      </w:r>
      <w:r>
        <w:rPr>
          <w:rFonts w:ascii="Courier New" w:hAnsi="Courier New" w:cs="Courier New"/>
          <w:color w:val="808080"/>
          <w:sz w:val="20"/>
          <w:szCs w:val="20"/>
        </w:rPr>
        <w:br/>
      </w:r>
      <w:r>
        <w:rPr>
          <w:rFonts w:ascii="Arial" w:eastAsia="Times New Roman" w:hAnsi="Arial" w:cs="Arial"/>
          <w:sz w:val="20"/>
          <w:szCs w:val="20"/>
        </w:rPr>
        <w:br/>
        <w:t>Allerdings ist die Datenbank nicht geöffnet. Wie kann ich das Problem beseitigen?</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Die Meldung kann mehrere Ursachen haben, auf die die erwähnte Fehlermeldung nicht verständlich hinweist. Eventuell ist ein Add-In installiert, das für seine Arbeit im Hintergrund eine Referenz auf die aktuelle Datenbank benötigt. Öffnen Sie in der VBA-Entwicklungsumgebung (</w:t>
      </w:r>
      <w:r>
        <w:rPr>
          <w:rFonts w:ascii="Arial" w:eastAsia="Times New Roman" w:hAnsi="Arial" w:cs="Arial"/>
          <w:b/>
          <w:bCs/>
          <w:sz w:val="20"/>
          <w:szCs w:val="20"/>
        </w:rPr>
        <w:t>Alt+F11</w:t>
      </w:r>
      <w:r>
        <w:rPr>
          <w:rFonts w:ascii="Arial" w:eastAsia="Times New Roman" w:hAnsi="Arial" w:cs="Arial"/>
          <w:sz w:val="20"/>
          <w:szCs w:val="20"/>
        </w:rPr>
        <w:t>) den Direktbereich (</w:t>
      </w:r>
      <w:proofErr w:type="spellStart"/>
      <w:r>
        <w:rPr>
          <w:rFonts w:ascii="Arial" w:eastAsia="Times New Roman" w:hAnsi="Arial" w:cs="Arial"/>
          <w:b/>
          <w:bCs/>
          <w:sz w:val="20"/>
          <w:szCs w:val="20"/>
        </w:rPr>
        <w:t>Strg+G</w:t>
      </w:r>
      <w:proofErr w:type="spellEnd"/>
      <w:r>
        <w:rPr>
          <w:rFonts w:ascii="Arial" w:eastAsia="Times New Roman" w:hAnsi="Arial" w:cs="Arial"/>
          <w:sz w:val="20"/>
          <w:szCs w:val="20"/>
        </w:rPr>
        <w:t>) und geben Sie folgende Anweisung ein:</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DoCmd.RunCommand</w:t>
      </w:r>
      <w:proofErr w:type="spellEnd"/>
      <w:r>
        <w:rPr>
          <w:rStyle w:val="HTMLSchreibmaschine"/>
          <w:color w:val="808080"/>
        </w:rPr>
        <w:t xml:space="preserve"> </w:t>
      </w:r>
      <w:proofErr w:type="spellStart"/>
      <w:r>
        <w:rPr>
          <w:rStyle w:val="HTMLSchreibmaschine"/>
          <w:color w:val="808080"/>
        </w:rPr>
        <w:t>acCmdAddInManager</w:t>
      </w:r>
      <w:proofErr w:type="spellEnd"/>
      <w:r>
        <w:rPr>
          <w:rFonts w:ascii="Courier New" w:hAnsi="Courier New" w:cs="Courier New"/>
          <w:color w:val="808080"/>
          <w:sz w:val="20"/>
          <w:szCs w:val="20"/>
        </w:rPr>
        <w:br/>
      </w:r>
      <w:r>
        <w:rPr>
          <w:rFonts w:ascii="Arial" w:eastAsia="Times New Roman" w:hAnsi="Arial" w:cs="Arial"/>
          <w:sz w:val="20"/>
          <w:szCs w:val="20"/>
        </w:rPr>
        <w:br/>
        <w:t>Im folgenden Dialog "COM-Add-Ins" deaktivieren Sie alle installierten Add-Ins von Drittanbietern. Das Problem sollte dann nicht mehr auftreten. Anschließend aktivieren Sie die Add-Ins einzeln wieder und prüfen jeweils, bei welcher Erweiterung der Fehler wieder erscheint. Dieses Add-In sollten Sie dann dauerhaft deaktivieren.</w:t>
      </w:r>
      <w:r>
        <w:rPr>
          <w:rFonts w:ascii="Arial" w:eastAsia="Times New Roman" w:hAnsi="Arial" w:cs="Arial"/>
          <w:sz w:val="20"/>
          <w:szCs w:val="20"/>
        </w:rPr>
        <w:br/>
      </w:r>
      <w:r>
        <w:rPr>
          <w:rFonts w:ascii="Arial" w:eastAsia="Times New Roman" w:hAnsi="Arial" w:cs="Arial"/>
          <w:sz w:val="20"/>
          <w:szCs w:val="20"/>
        </w:rPr>
        <w:br/>
        <w:t xml:space="preserve">Eine weitere Möglichkeit ist eine nicht </w:t>
      </w:r>
      <w:proofErr w:type="spellStart"/>
      <w:r>
        <w:rPr>
          <w:rFonts w:ascii="Arial" w:eastAsia="Times New Roman" w:hAnsi="Arial" w:cs="Arial"/>
          <w:sz w:val="20"/>
          <w:szCs w:val="20"/>
        </w:rPr>
        <w:t>dereferenzierte</w:t>
      </w:r>
      <w:proofErr w:type="spellEnd"/>
      <w:r>
        <w:rPr>
          <w:rFonts w:ascii="Arial" w:eastAsia="Times New Roman" w:hAnsi="Arial" w:cs="Arial"/>
          <w:sz w:val="20"/>
          <w:szCs w:val="20"/>
        </w:rPr>
        <w:t xml:space="preserve"> Objektvariable in VBA-Routinen. Wird beispielsweise</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 xml:space="preserve">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CurrentDB</w:t>
      </w:r>
      <w:proofErr w:type="spellEnd"/>
      <w:r>
        <w:rPr>
          <w:rStyle w:val="HTMLSchreibmaschine"/>
          <w:color w:val="808080"/>
        </w:rPr>
        <w:t>()</w:t>
      </w:r>
      <w:r>
        <w:rPr>
          <w:rFonts w:ascii="Courier New" w:hAnsi="Courier New" w:cs="Courier New"/>
          <w:color w:val="808080"/>
          <w:sz w:val="20"/>
          <w:szCs w:val="20"/>
        </w:rPr>
        <w:br/>
      </w:r>
      <w:r>
        <w:rPr>
          <w:rStyle w:val="HTMLSchreibmaschine"/>
          <w:color w:val="808080"/>
        </w:rPr>
        <w:t xml:space="preserve">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db.OpenRecordset</w:t>
      </w:r>
      <w:proofErr w:type="spellEnd"/>
      <w:r>
        <w:rPr>
          <w:rStyle w:val="HTMLSchreibmaschine"/>
          <w:color w:val="808080"/>
        </w:rPr>
        <w:t>(...)</w:t>
      </w:r>
      <w:r>
        <w:rPr>
          <w:rFonts w:ascii="Courier New" w:hAnsi="Courier New" w:cs="Courier New"/>
          <w:color w:val="808080"/>
          <w:sz w:val="20"/>
          <w:szCs w:val="20"/>
        </w:rPr>
        <w:br/>
      </w:r>
      <w:r>
        <w:rPr>
          <w:rFonts w:ascii="Arial" w:eastAsia="Times New Roman" w:hAnsi="Arial" w:cs="Arial"/>
          <w:sz w:val="20"/>
          <w:szCs w:val="20"/>
        </w:rPr>
        <w:br/>
        <w:t>verwendet, ohne dass diese Objektvariablen mit</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rs.Close</w:t>
      </w:r>
      <w:proofErr w:type="spellEnd"/>
      <w:r>
        <w:rPr>
          <w:rFonts w:ascii="Courier New" w:hAnsi="Courier New" w:cs="Courier New"/>
          <w:color w:val="808080"/>
          <w:sz w:val="20"/>
          <w:szCs w:val="20"/>
        </w:rPr>
        <w:br/>
      </w:r>
      <w:r>
        <w:rPr>
          <w:rStyle w:val="HTMLSchreibmaschine"/>
          <w:color w:val="808080"/>
        </w:rPr>
        <w:t xml:space="preserve">Set </w:t>
      </w:r>
      <w:proofErr w:type="spellStart"/>
      <w:r>
        <w:rPr>
          <w:rStyle w:val="HTMLSchreibmaschine"/>
          <w:color w:val="808080"/>
        </w:rPr>
        <w:t>rs</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Style w:val="HTMLSchreibmaschine"/>
          <w:color w:val="808080"/>
        </w:rPr>
        <w:t xml:space="preserve">Set </w:t>
      </w:r>
      <w:proofErr w:type="spellStart"/>
      <w:r>
        <w:rPr>
          <w:rStyle w:val="HTMLSchreibmaschine"/>
          <w:color w:val="808080"/>
        </w:rPr>
        <w:t>db</w:t>
      </w:r>
      <w:proofErr w:type="spellEnd"/>
      <w:r>
        <w:rPr>
          <w:rStyle w:val="HTMLSchreibmaschine"/>
          <w:color w:val="808080"/>
        </w:rPr>
        <w:t xml:space="preserve"> = </w:t>
      </w:r>
      <w:proofErr w:type="spellStart"/>
      <w:r>
        <w:rPr>
          <w:rStyle w:val="HTMLSchreibmaschine"/>
          <w:color w:val="808080"/>
        </w:rPr>
        <w:t>Nothing</w:t>
      </w:r>
      <w:proofErr w:type="spellEnd"/>
      <w:r>
        <w:rPr>
          <w:rFonts w:ascii="Courier New" w:hAnsi="Courier New" w:cs="Courier New"/>
          <w:color w:val="808080"/>
          <w:sz w:val="20"/>
          <w:szCs w:val="20"/>
        </w:rPr>
        <w:br/>
      </w:r>
      <w:r>
        <w:rPr>
          <w:rFonts w:ascii="Arial" w:eastAsia="Times New Roman" w:hAnsi="Arial" w:cs="Arial"/>
          <w:sz w:val="20"/>
          <w:szCs w:val="20"/>
        </w:rPr>
        <w:br/>
        <w:t>wieder freigegeben werden, bleibt eine Referenz auf die Datenbank offen und Access betrachtet sie unter Umständen als "exklusiv geöffnet".</w:t>
      </w:r>
      <w:r>
        <w:rPr>
          <w:rFonts w:ascii="Arial" w:eastAsia="Times New Roman" w:hAnsi="Arial" w:cs="Arial"/>
          <w:sz w:val="20"/>
          <w:szCs w:val="20"/>
        </w:rPr>
        <w:br/>
      </w:r>
      <w:r>
        <w:rPr>
          <w:rFonts w:ascii="Arial" w:eastAsia="Times New Roman" w:hAnsi="Arial" w:cs="Arial"/>
          <w:sz w:val="20"/>
          <w:szCs w:val="20"/>
        </w:rPr>
        <w:br/>
        <w:t>Schließlich kommt noch ein Virenscanner als Ursache in Betracht: Um die Datenbank komprimieren zu können, schließt Access sie. Das führt unter Umständen dazu, dass das Änderungsdatum im Dateisystem geändert wird. Ein Virenscanner könnte die Datenbankdatei daraufhin scannen, so dass sie dann vorübergehend gesperrt ist. Schalten Sie den Virenscanner einmal testweise aus. Tritt das Problem dann nicht mehr auf, müssen Sie "*.</w:t>
      </w:r>
      <w:proofErr w:type="spellStart"/>
      <w:r>
        <w:rPr>
          <w:rFonts w:ascii="Arial" w:eastAsia="Times New Roman" w:hAnsi="Arial" w:cs="Arial"/>
          <w:sz w:val="20"/>
          <w:szCs w:val="20"/>
        </w:rPr>
        <w:t>mdb</w:t>
      </w:r>
      <w:proofErr w:type="spellEnd"/>
      <w:r>
        <w:rPr>
          <w:rFonts w:ascii="Arial" w:eastAsia="Times New Roman" w:hAnsi="Arial" w:cs="Arial"/>
          <w:sz w:val="20"/>
          <w:szCs w:val="20"/>
        </w:rPr>
        <w:t>"- und "*.</w:t>
      </w:r>
      <w:proofErr w:type="spellStart"/>
      <w:r>
        <w:rPr>
          <w:rFonts w:ascii="Arial" w:eastAsia="Times New Roman" w:hAnsi="Arial" w:cs="Arial"/>
          <w:sz w:val="20"/>
          <w:szCs w:val="20"/>
        </w:rPr>
        <w:t>accdb</w:t>
      </w:r>
      <w:proofErr w:type="spellEnd"/>
      <w:r>
        <w:rPr>
          <w:rFonts w:ascii="Arial" w:eastAsia="Times New Roman" w:hAnsi="Arial" w:cs="Arial"/>
          <w:sz w:val="20"/>
          <w:szCs w:val="20"/>
        </w:rPr>
        <w:t>"-Dateien oder die Speicherorte Ihrer Datenbanken in die Ausnahmenliste des Virenscanners aufnehmen.</w:t>
      </w:r>
    </w:p>
    <w:p w:rsidR="00BC218E" w:rsidRDefault="00BC218E">
      <w:bookmarkStart w:id="1" w:name="_GoBack"/>
      <w:bookmarkEnd w:id="1"/>
    </w:p>
    <w:sectPr w:rsidR="00BC21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7A"/>
    <w:rsid w:val="0008027A"/>
    <w:rsid w:val="00BC21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54AA7-CC87-4C1D-A8E4-1B5CE793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027A"/>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08027A"/>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1878</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2015-01-23T06:07:00Z</dcterms:created>
  <dcterms:modified xsi:type="dcterms:W3CDTF">2015-01-23T06:07:00Z</dcterms:modified>
</cp:coreProperties>
</file>