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F" w:rsidRDefault="0077157F" w:rsidP="0077157F">
      <w:pPr>
        <w:spacing w:after="240"/>
        <w:rPr>
          <w:rFonts w:ascii="Arial" w:eastAsia="Times New Roman" w:hAnsi="Arial" w:cs="Arial"/>
          <w:sz w:val="20"/>
          <w:szCs w:val="20"/>
        </w:rPr>
      </w:pPr>
      <w:bookmarkStart w:id="0" w:name="R3B2"/>
      <w:r>
        <w:rPr>
          <w:rFonts w:ascii="Arial" w:eastAsia="Times New Roman" w:hAnsi="Arial" w:cs="Arial"/>
          <w:sz w:val="27"/>
          <w:szCs w:val="27"/>
          <w:u w:val="single"/>
        </w:rPr>
        <w:t>Datenbank als EXE-Datei verteilen</w:t>
      </w:r>
      <w:bookmarkEnd w:id="0"/>
      <w:r>
        <w:rPr>
          <w:rFonts w:ascii="Arial" w:eastAsia="Times New Roman" w:hAnsi="Arial" w:cs="Arial"/>
          <w:sz w:val="20"/>
          <w:szCs w:val="20"/>
        </w:rPr>
        <w:br/>
        <w:t>Versionen: Access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möchte für meinen Verein eine Datenbank mit Eingabemaske entwickeln, am Ende eine direkt ausführbare EXE-Datei daraus machen und sie dann verteilen. Wie kann ich das mit Access 2010/2007 umsetzen?</w:t>
      </w:r>
      <w:r>
        <w:rPr>
          <w:rFonts w:ascii="Arial" w:eastAsia="Times New Roman" w:hAnsi="Arial" w:cs="Arial"/>
          <w:sz w:val="20"/>
          <w:szCs w:val="20"/>
        </w:rPr>
        <w:br/>
      </w:r>
      <w:r>
        <w:rPr>
          <w:rFonts w:ascii="Arial" w:eastAsia="Times New Roman" w:hAnsi="Arial" w:cs="Arial"/>
          <w:i/>
          <w:iCs/>
          <w:sz w:val="20"/>
          <w:szCs w:val="20"/>
        </w:rPr>
        <w:t>J. Winkler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Eine direkte Umwandlung einer Datenbank in eine EXE-Datei ist nicht möglich. Sie benötigen eine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die für die Ausführung von Datenbanken notwendigen Dateien für den Fall bereitstellt, dass auf dem Zielrechner keine Vollversion von Access installiert ist. Außerdem ist der "Verpackungs- und Weitergabe-Assistent" erforderlich, der aus Ihrer Datenbank und der </w:t>
      </w:r>
      <w:proofErr w:type="spellStart"/>
      <w:r>
        <w:rPr>
          <w:rFonts w:ascii="Arial" w:eastAsia="Times New Roman" w:hAnsi="Arial" w:cs="Arial"/>
          <w:sz w:val="20"/>
          <w:szCs w:val="20"/>
        </w:rPr>
        <w:t>Runtime</w:t>
      </w:r>
      <w:proofErr w:type="spellEnd"/>
      <w:r>
        <w:rPr>
          <w:rFonts w:ascii="Arial" w:eastAsia="Times New Roman" w:hAnsi="Arial" w:cs="Arial"/>
          <w:sz w:val="20"/>
          <w:szCs w:val="20"/>
        </w:rPr>
        <w:t xml:space="preserve">-Umgebung ein Setup erstellt, das dann verteilt werden kann. Bis Access 2003 hat diese Aufgaben eine kostenpflichtige Zusatzsoftware, die "Office Developer Edition", erledigt. Seit Access 2007 verteilt Microsoft diese Komponenten kostenlos. Sie bestehen bei Access 2007 aus den Access Developer </w:t>
      </w:r>
      <w:proofErr w:type="spellStart"/>
      <w:r>
        <w:rPr>
          <w:rFonts w:ascii="Arial" w:eastAsia="Times New Roman" w:hAnsi="Arial" w:cs="Arial"/>
          <w:sz w:val="20"/>
          <w:szCs w:val="20"/>
        </w:rPr>
        <w:t>Extensions</w:t>
      </w:r>
      <w:proofErr w:type="spellEnd"/>
      <w:r>
        <w:rPr>
          <w:rFonts w:ascii="Arial" w:eastAsia="Times New Roman" w:hAnsi="Arial" w:cs="Arial"/>
          <w:sz w:val="20"/>
          <w:szCs w:val="20"/>
        </w:rPr>
        <w:t xml:space="preserve"> und der Access 2007-Runtime, die Sie unter den folgenden Adressen herunterladen können:</w:t>
      </w:r>
    </w:p>
    <w:tbl>
      <w:tblPr>
        <w:tblW w:w="0" w:type="auto"/>
        <w:tblCellSpacing w:w="0" w:type="dxa"/>
        <w:tblCellMar>
          <w:left w:w="0" w:type="dxa"/>
          <w:right w:w="0" w:type="dxa"/>
        </w:tblCellMar>
        <w:tblLook w:val="04A0" w:firstRow="1" w:lastRow="0" w:firstColumn="1" w:lastColumn="0" w:noHBand="0" w:noVBand="1"/>
      </w:tblPr>
      <w:tblGrid>
        <w:gridCol w:w="243"/>
        <w:gridCol w:w="3402"/>
      </w:tblGrid>
      <w:tr w:rsidR="0077157F" w:rsidTr="0077157F">
        <w:trPr>
          <w:tblCellSpacing w:w="0" w:type="dxa"/>
        </w:trPr>
        <w:tc>
          <w:tcPr>
            <w:tcW w:w="0" w:type="auto"/>
            <w:vAlign w:val="center"/>
            <w:hideMark/>
          </w:tcPr>
          <w:p w:rsidR="0077157F" w:rsidRDefault="0077157F">
            <w:pPr>
              <w:rPr>
                <w:rFonts w:eastAsia="Times New Roman"/>
              </w:rPr>
            </w:pPr>
            <w:r>
              <w:rPr>
                <w:rFonts w:eastAsia="Times New Roman"/>
                <w:noProof/>
              </w:rPr>
              <w:drawing>
                <wp:inline distT="0" distB="0" distL="0" distR="0">
                  <wp:extent cx="154305" cy="154305"/>
                  <wp:effectExtent l="0" t="0" r="0" b="0"/>
                  <wp:docPr id="3" name="Grafik 3"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ools.de/art/weekly/icon.downlo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0" w:type="auto"/>
            <w:vAlign w:val="center"/>
            <w:hideMark/>
          </w:tcPr>
          <w:p w:rsidR="0077157F" w:rsidRDefault="0077157F">
            <w:pPr>
              <w:rPr>
                <w:rFonts w:eastAsia="Times New Roman"/>
              </w:rPr>
            </w:pPr>
            <w:r>
              <w:rPr>
                <w:rFonts w:ascii="Arial" w:eastAsia="Times New Roman" w:hAnsi="Arial" w:cs="Arial"/>
                <w:b/>
                <w:bCs/>
                <w:sz w:val="20"/>
                <w:szCs w:val="20"/>
              </w:rPr>
              <w:t> </w:t>
            </w:r>
            <w:hyperlink r:id="rId6" w:history="1">
              <w:r>
                <w:rPr>
                  <w:rStyle w:val="Hyperlink"/>
                  <w:rFonts w:ascii="Arial" w:eastAsia="Times New Roman" w:hAnsi="Arial" w:cs="Arial"/>
                  <w:b/>
                  <w:bCs/>
                  <w:sz w:val="20"/>
                  <w:szCs w:val="20"/>
                </w:rPr>
                <w:t xml:space="preserve">Access 2007 Developer </w:t>
              </w:r>
              <w:proofErr w:type="spellStart"/>
              <w:r>
                <w:rPr>
                  <w:rStyle w:val="Hyperlink"/>
                  <w:rFonts w:ascii="Arial" w:eastAsia="Times New Roman" w:hAnsi="Arial" w:cs="Arial"/>
                  <w:b/>
                  <w:bCs/>
                  <w:sz w:val="20"/>
                  <w:szCs w:val="20"/>
                </w:rPr>
                <w:t>Extensions</w:t>
              </w:r>
              <w:proofErr w:type="spellEnd"/>
            </w:hyperlink>
          </w:p>
        </w:tc>
      </w:tr>
    </w:tbl>
    <w:p w:rsidR="0077157F" w:rsidRDefault="0077157F" w:rsidP="0077157F">
      <w:pPr>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243"/>
        <w:gridCol w:w="2124"/>
      </w:tblGrid>
      <w:tr w:rsidR="0077157F" w:rsidTr="0077157F">
        <w:trPr>
          <w:tblCellSpacing w:w="0" w:type="dxa"/>
        </w:trPr>
        <w:tc>
          <w:tcPr>
            <w:tcW w:w="0" w:type="auto"/>
            <w:vAlign w:val="center"/>
            <w:hideMark/>
          </w:tcPr>
          <w:p w:rsidR="0077157F" w:rsidRDefault="0077157F">
            <w:pPr>
              <w:rPr>
                <w:rFonts w:eastAsia="Times New Roman"/>
              </w:rPr>
            </w:pPr>
            <w:r>
              <w:rPr>
                <w:rFonts w:eastAsia="Times New Roman"/>
                <w:noProof/>
              </w:rPr>
              <w:drawing>
                <wp:inline distT="0" distB="0" distL="0" distR="0">
                  <wp:extent cx="154305" cy="154305"/>
                  <wp:effectExtent l="0" t="0" r="0" b="0"/>
                  <wp:docPr id="2" name="Grafik 2"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arttools.de/art/weekly/icon.downlo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0" w:type="auto"/>
            <w:vAlign w:val="center"/>
            <w:hideMark/>
          </w:tcPr>
          <w:p w:rsidR="0077157F" w:rsidRDefault="0077157F">
            <w:pPr>
              <w:rPr>
                <w:rFonts w:eastAsia="Times New Roman"/>
              </w:rPr>
            </w:pPr>
            <w:r>
              <w:rPr>
                <w:rFonts w:ascii="Arial" w:eastAsia="Times New Roman" w:hAnsi="Arial" w:cs="Arial"/>
                <w:b/>
                <w:bCs/>
                <w:sz w:val="20"/>
                <w:szCs w:val="20"/>
              </w:rPr>
              <w:t> </w:t>
            </w:r>
            <w:hyperlink r:id="rId7" w:history="1">
              <w:r>
                <w:rPr>
                  <w:rStyle w:val="Hyperlink"/>
                  <w:rFonts w:ascii="Arial" w:eastAsia="Times New Roman" w:hAnsi="Arial" w:cs="Arial"/>
                  <w:b/>
                  <w:bCs/>
                  <w:sz w:val="20"/>
                  <w:szCs w:val="20"/>
                </w:rPr>
                <w:t>Access 2007-Runtime</w:t>
              </w:r>
            </w:hyperlink>
          </w:p>
        </w:tc>
      </w:tr>
    </w:tbl>
    <w:p w:rsidR="0077157F" w:rsidRDefault="0077157F" w:rsidP="0077157F">
      <w:pPr>
        <w:spacing w:after="240"/>
        <w:rPr>
          <w:rFonts w:ascii="Arial" w:eastAsia="Times New Roman" w:hAnsi="Arial" w:cs="Arial"/>
          <w:sz w:val="20"/>
          <w:szCs w:val="20"/>
        </w:rPr>
      </w:pPr>
      <w:r>
        <w:rPr>
          <w:rFonts w:ascii="Arial" w:eastAsia="Times New Roman" w:hAnsi="Arial" w:cs="Arial"/>
          <w:sz w:val="20"/>
          <w:szCs w:val="20"/>
        </w:rPr>
        <w:br/>
        <w:t>Für Access 2010 hat Microsoft alles in einem Paket zusammengefasst, das Sie unter der folgenden Adresse herunterladen können:</w:t>
      </w:r>
    </w:p>
    <w:tbl>
      <w:tblPr>
        <w:tblW w:w="0" w:type="auto"/>
        <w:tblCellSpacing w:w="0" w:type="dxa"/>
        <w:tblCellMar>
          <w:left w:w="0" w:type="dxa"/>
          <w:right w:w="0" w:type="dxa"/>
        </w:tblCellMar>
        <w:tblLook w:val="04A0" w:firstRow="1" w:lastRow="0" w:firstColumn="1" w:lastColumn="0" w:noHBand="0" w:noVBand="1"/>
      </w:tblPr>
      <w:tblGrid>
        <w:gridCol w:w="243"/>
        <w:gridCol w:w="3079"/>
      </w:tblGrid>
      <w:tr w:rsidR="0077157F" w:rsidTr="0077157F">
        <w:trPr>
          <w:tblCellSpacing w:w="0" w:type="dxa"/>
        </w:trPr>
        <w:tc>
          <w:tcPr>
            <w:tcW w:w="0" w:type="auto"/>
            <w:vAlign w:val="center"/>
            <w:hideMark/>
          </w:tcPr>
          <w:p w:rsidR="0077157F" w:rsidRDefault="0077157F">
            <w:pPr>
              <w:rPr>
                <w:rFonts w:eastAsia="Times New Roman"/>
              </w:rPr>
            </w:pPr>
            <w:r>
              <w:rPr>
                <w:rFonts w:eastAsia="Times New Roman"/>
                <w:noProof/>
              </w:rPr>
              <w:drawing>
                <wp:inline distT="0" distB="0" distL="0" distR="0">
                  <wp:extent cx="154305" cy="154305"/>
                  <wp:effectExtent l="0" t="0" r="0" b="0"/>
                  <wp:docPr id="1" name="Grafik 1"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marttools.de/art/weekly/icon.downlo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0" w:type="auto"/>
            <w:vAlign w:val="center"/>
            <w:hideMark/>
          </w:tcPr>
          <w:p w:rsidR="0077157F" w:rsidRDefault="0077157F">
            <w:pPr>
              <w:rPr>
                <w:rFonts w:eastAsia="Times New Roman"/>
              </w:rPr>
            </w:pPr>
            <w:r>
              <w:rPr>
                <w:rFonts w:ascii="Arial" w:eastAsia="Times New Roman" w:hAnsi="Arial" w:cs="Arial"/>
                <w:b/>
                <w:bCs/>
                <w:sz w:val="20"/>
                <w:szCs w:val="20"/>
              </w:rPr>
              <w:t> </w:t>
            </w:r>
            <w:hyperlink r:id="rId8" w:history="1">
              <w:r>
                <w:rPr>
                  <w:rStyle w:val="Hyperlink"/>
                  <w:rFonts w:ascii="Arial" w:eastAsia="Times New Roman" w:hAnsi="Arial" w:cs="Arial"/>
                  <w:b/>
                  <w:bCs/>
                  <w:sz w:val="20"/>
                  <w:szCs w:val="20"/>
                </w:rPr>
                <w:t>Microsoft Access 2010-Runtime</w:t>
              </w:r>
            </w:hyperlink>
          </w:p>
        </w:tc>
      </w:tr>
    </w:tbl>
    <w:p w:rsidR="00F11E35" w:rsidRDefault="0077157F">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F"/>
    <w:rsid w:val="0077157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7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157F"/>
    <w:rPr>
      <w:color w:val="C81414"/>
      <w:u w:val="single"/>
    </w:rPr>
  </w:style>
  <w:style w:type="paragraph" w:styleId="Sprechblasentext">
    <w:name w:val="Balloon Text"/>
    <w:basedOn w:val="Standard"/>
    <w:link w:val="SprechblasentextZchn"/>
    <w:uiPriority w:val="99"/>
    <w:semiHidden/>
    <w:unhideWhenUsed/>
    <w:rsid w:val="007715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57F"/>
    <w:rPr>
      <w:rFonts w:ascii="Tahoma" w:hAnsi="Tahoma" w:cs="Tahoma"/>
      <w:color w:val="000000"/>
      <w:sz w:val="16"/>
      <w:szCs w:val="16"/>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7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157F"/>
    <w:rPr>
      <w:color w:val="C81414"/>
      <w:u w:val="single"/>
    </w:rPr>
  </w:style>
  <w:style w:type="paragraph" w:styleId="Sprechblasentext">
    <w:name w:val="Balloon Text"/>
    <w:basedOn w:val="Standard"/>
    <w:link w:val="SprechblasentextZchn"/>
    <w:uiPriority w:val="99"/>
    <w:semiHidden/>
    <w:unhideWhenUsed/>
    <w:rsid w:val="007715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57F"/>
    <w:rPr>
      <w:rFonts w:ascii="Tahoma" w:hAnsi="Tahoma" w:cs="Tahoma"/>
      <w:color w:val="000000"/>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downloads/de-de/details.aspx?FamilyID=57A350CD-5250-4DF6-BFD1-6CED700A6715" TargetMode="External"/><Relationship Id="rId3" Type="http://schemas.openxmlformats.org/officeDocument/2006/relationships/settings" Target="settings.xml"/><Relationship Id="rId7" Type="http://schemas.openxmlformats.org/officeDocument/2006/relationships/hyperlink" Target="http://www.microsoft.com/downloads/de-de/details.aspx?FamilyID=d9ae78d9-9dc6-4b38-9fa6-2c745a175a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rosoft.com/downloads/de-de/details.aspx?FamilyId=D96A8358-ECE4-4BEE-A844-F81856DCEB67"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1424</Characters>
  <Application>Microsoft Office Word</Application>
  <DocSecurity>0</DocSecurity>
  <Lines>11</Lines>
  <Paragraphs>3</Paragraphs>
  <ScaleCrop>false</ScaleCrop>
  <Company>Hewlett-Packard Company</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2011-11-11T06:44:00Z</dcterms:created>
  <dcterms:modified xsi:type="dcterms:W3CDTF">2011-11-11T06:45:00Z</dcterms:modified>
</cp:coreProperties>
</file>