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D0" w:rsidRDefault="00F925E9">
      <w:bookmarkStart w:id="0" w:name="R3B2"/>
      <w:r>
        <w:rPr>
          <w:rFonts w:ascii="Arial" w:eastAsia="Times New Roman" w:hAnsi="Arial" w:cs="Arial"/>
          <w:sz w:val="27"/>
          <w:szCs w:val="27"/>
          <w:u w:val="single"/>
        </w:rPr>
        <w:t>Alte WordArt-Effekte in Word 2013/2010</w:t>
      </w:r>
      <w:bookmarkEnd w:id="0"/>
      <w:r>
        <w:rPr>
          <w:rFonts w:ascii="Arial" w:eastAsia="Times New Roman" w:hAnsi="Arial" w:cs="Arial"/>
          <w:sz w:val="20"/>
          <w:szCs w:val="20"/>
        </w:rPr>
        <w:br/>
        <w:t>Versionen: Word 2013/2010 (32- und 64-Bit) und Office 365 (Word)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Wie kann ich in Word 2013/2010 die alten WordArt-Effekte aus den Vorgängerversionen nutzen? Vor allem würde ich gerne den dreidimensionalen Text mit dem mehrfarbigen Farbverlauf und den schattierten Text entlang der gewellten Linie einsetzen. Aber wenn ich in Word 2013/2010 </w:t>
      </w:r>
      <w:r>
        <w:rPr>
          <w:rFonts w:ascii="Arial" w:eastAsia="Times New Roman" w:hAnsi="Arial" w:cs="Arial"/>
          <w:i/>
          <w:iCs/>
          <w:color w:val="C81414"/>
          <w:sz w:val="20"/>
          <w:szCs w:val="20"/>
        </w:rPr>
        <w:t>Einfügen-Text-WordArt</w:t>
      </w:r>
      <w:r>
        <w:rPr>
          <w:rFonts w:ascii="Arial" w:eastAsia="Times New Roman" w:hAnsi="Arial" w:cs="Arial"/>
          <w:sz w:val="20"/>
          <w:szCs w:val="20"/>
        </w:rPr>
        <w:t xml:space="preserve"> anwähle, erhalte ich nur eine Auswahl verschiedener Textfüllungen und -konturen. Die gewohnten WordArt-Formen sind nicht dabei.</w:t>
      </w:r>
      <w:r>
        <w:rPr>
          <w:rFonts w:ascii="Arial" w:eastAsia="Times New Roman" w:hAnsi="Arial" w:cs="Arial"/>
          <w:sz w:val="20"/>
          <w:szCs w:val="20"/>
        </w:rPr>
        <w:br/>
      </w:r>
      <w:r>
        <w:rPr>
          <w:rFonts w:ascii="Arial" w:eastAsia="Times New Roman" w:hAnsi="Arial" w:cs="Arial"/>
          <w:i/>
          <w:iCs/>
          <w:sz w:val="20"/>
          <w:szCs w:val="20"/>
        </w:rPr>
        <w:t>Diverse Anfragen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WordArt in Word 2013/2010 ist etwas ganz anderes als in den Vorgängerversionen. Aber wenn Sie sich erst einmal an die neuen Formatierungsmöglichkeiten gewöhnt haben, werden Sie leicht auf die alten WordArt-Effekte verzichten können.</w:t>
      </w:r>
      <w:r>
        <w:rPr>
          <w:rFonts w:ascii="Arial" w:eastAsia="Times New Roman" w:hAnsi="Arial" w:cs="Arial"/>
          <w:sz w:val="20"/>
          <w:szCs w:val="20"/>
        </w:rPr>
        <w:br/>
      </w:r>
      <w:r>
        <w:rPr>
          <w:rFonts w:ascii="Arial" w:eastAsia="Times New Roman" w:hAnsi="Arial" w:cs="Arial"/>
          <w:sz w:val="20"/>
          <w:szCs w:val="20"/>
        </w:rPr>
        <w:br/>
        <w:t xml:space="preserve">So ist es zum Beispiel kein Problem, schattierten Text entlang einer gewellten Linie anzulegen. Dazu fügen Sie in Word 2013/2010 per </w:t>
      </w:r>
      <w:r>
        <w:rPr>
          <w:rFonts w:ascii="Arial" w:eastAsia="Times New Roman" w:hAnsi="Arial" w:cs="Arial"/>
          <w:i/>
          <w:iCs/>
          <w:color w:val="C81414"/>
          <w:sz w:val="20"/>
          <w:szCs w:val="20"/>
        </w:rPr>
        <w:t>Einfügen-Text-WordArt</w:t>
      </w:r>
      <w:r>
        <w:rPr>
          <w:rFonts w:ascii="Arial" w:eastAsia="Times New Roman" w:hAnsi="Arial" w:cs="Arial"/>
          <w:sz w:val="20"/>
          <w:szCs w:val="20"/>
        </w:rPr>
        <w:t xml:space="preserve"> zunächst ein WordArt-Objekt ein - das Design spielt keine große Rolle, weil Sie es jederzeit anpassen können. Auf dem </w:t>
      </w:r>
      <w:r>
        <w:rPr>
          <w:rFonts w:ascii="Arial" w:eastAsia="Times New Roman" w:hAnsi="Arial" w:cs="Arial"/>
          <w:i/>
          <w:iCs/>
          <w:color w:val="C81414"/>
          <w:sz w:val="20"/>
          <w:szCs w:val="20"/>
        </w:rPr>
        <w:t>Zeichentools</w:t>
      </w:r>
      <w:r>
        <w:rPr>
          <w:rFonts w:ascii="Arial" w:eastAsia="Times New Roman" w:hAnsi="Arial" w:cs="Arial"/>
          <w:sz w:val="20"/>
          <w:szCs w:val="20"/>
        </w:rPr>
        <w:t xml:space="preserve">-Register </w:t>
      </w:r>
      <w:r>
        <w:rPr>
          <w:rFonts w:ascii="Arial" w:eastAsia="Times New Roman" w:hAnsi="Arial" w:cs="Arial"/>
          <w:i/>
          <w:iCs/>
          <w:color w:val="C81414"/>
          <w:sz w:val="20"/>
          <w:szCs w:val="20"/>
        </w:rPr>
        <w:t>Format</w:t>
      </w:r>
      <w:r>
        <w:rPr>
          <w:rFonts w:ascii="Arial" w:eastAsia="Times New Roman" w:hAnsi="Arial" w:cs="Arial"/>
          <w:sz w:val="20"/>
          <w:szCs w:val="20"/>
        </w:rPr>
        <w:t xml:space="preserve"> wählen Sie in der Gruppe </w:t>
      </w:r>
      <w:r>
        <w:rPr>
          <w:rFonts w:ascii="Arial" w:eastAsia="Times New Roman" w:hAnsi="Arial" w:cs="Arial"/>
          <w:i/>
          <w:iCs/>
          <w:color w:val="C81414"/>
          <w:sz w:val="20"/>
          <w:szCs w:val="20"/>
        </w:rPr>
        <w:t>WordArt-Formate</w:t>
      </w:r>
      <w:r>
        <w:rPr>
          <w:rFonts w:ascii="Arial" w:eastAsia="Times New Roman" w:hAnsi="Arial" w:cs="Arial"/>
          <w:sz w:val="20"/>
          <w:szCs w:val="20"/>
        </w:rPr>
        <w:t xml:space="preserve"> erst </w:t>
      </w:r>
      <w:r>
        <w:rPr>
          <w:rFonts w:ascii="Arial" w:eastAsia="Times New Roman" w:hAnsi="Arial" w:cs="Arial"/>
          <w:i/>
          <w:iCs/>
          <w:color w:val="C81414"/>
          <w:sz w:val="20"/>
          <w:szCs w:val="20"/>
        </w:rPr>
        <w:t>Texteffekte</w:t>
      </w:r>
      <w:r>
        <w:rPr>
          <w:rFonts w:ascii="Arial" w:eastAsia="Times New Roman" w:hAnsi="Arial" w:cs="Arial"/>
          <w:sz w:val="20"/>
          <w:szCs w:val="20"/>
        </w:rPr>
        <w:t xml:space="preserve"> und danach </w:t>
      </w:r>
      <w:r>
        <w:rPr>
          <w:rFonts w:ascii="Arial" w:eastAsia="Times New Roman" w:hAnsi="Arial" w:cs="Arial"/>
          <w:i/>
          <w:iCs/>
          <w:color w:val="C81414"/>
          <w:sz w:val="20"/>
          <w:szCs w:val="20"/>
        </w:rPr>
        <w:t>Transformieren</w:t>
      </w:r>
      <w:r>
        <w:rPr>
          <w:rFonts w:ascii="Arial" w:eastAsia="Times New Roman" w:hAnsi="Arial" w:cs="Arial"/>
          <w:sz w:val="20"/>
          <w:szCs w:val="20"/>
        </w:rPr>
        <w:t xml:space="preserve"> an. Aus der nun angezeigten Formatierungsauswahl wählen Sie eine der Optionen für welligen Text aus. Im </w:t>
      </w:r>
      <w:r>
        <w:rPr>
          <w:rFonts w:ascii="Arial" w:eastAsia="Times New Roman" w:hAnsi="Arial" w:cs="Arial"/>
          <w:i/>
          <w:iCs/>
          <w:color w:val="C81414"/>
          <w:sz w:val="20"/>
          <w:szCs w:val="20"/>
        </w:rPr>
        <w:t>Texteffekte</w:t>
      </w:r>
      <w:r>
        <w:rPr>
          <w:rFonts w:ascii="Arial" w:eastAsia="Times New Roman" w:hAnsi="Arial" w:cs="Arial"/>
          <w:sz w:val="20"/>
          <w:szCs w:val="20"/>
        </w:rPr>
        <w:t xml:space="preserve">-Menü finden Sie außerdem verschiedene Variationen für den </w:t>
      </w:r>
      <w:r>
        <w:rPr>
          <w:rFonts w:ascii="Arial" w:eastAsia="Times New Roman" w:hAnsi="Arial" w:cs="Arial"/>
          <w:i/>
          <w:iCs/>
          <w:color w:val="C81414"/>
          <w:sz w:val="20"/>
          <w:szCs w:val="20"/>
        </w:rPr>
        <w:t>Schatten</w:t>
      </w:r>
      <w:r>
        <w:rPr>
          <w:rFonts w:ascii="Arial" w:eastAsia="Times New Roman" w:hAnsi="Arial" w:cs="Arial"/>
          <w:sz w:val="20"/>
          <w:szCs w:val="20"/>
        </w:rPr>
        <w:t xml:space="preserve">, die </w:t>
      </w:r>
      <w:r>
        <w:rPr>
          <w:rFonts w:ascii="Arial" w:eastAsia="Times New Roman" w:hAnsi="Arial" w:cs="Arial"/>
          <w:i/>
          <w:iCs/>
          <w:color w:val="C81414"/>
          <w:sz w:val="20"/>
          <w:szCs w:val="20"/>
        </w:rPr>
        <w:t>Spiegelung</w:t>
      </w:r>
      <w:r>
        <w:rPr>
          <w:rFonts w:ascii="Arial" w:eastAsia="Times New Roman" w:hAnsi="Arial" w:cs="Arial"/>
          <w:sz w:val="20"/>
          <w:szCs w:val="20"/>
        </w:rPr>
        <w:t xml:space="preserve"> und diverse andere Formatierungen des Textes.</w:t>
      </w:r>
      <w:r>
        <w:rPr>
          <w:rFonts w:ascii="Arial" w:eastAsia="Times New Roman" w:hAnsi="Arial" w:cs="Arial"/>
          <w:sz w:val="20"/>
          <w:szCs w:val="20"/>
        </w:rPr>
        <w:br/>
      </w:r>
      <w:r>
        <w:rPr>
          <w:rFonts w:ascii="Arial" w:eastAsia="Times New Roman" w:hAnsi="Arial" w:cs="Arial"/>
          <w:sz w:val="20"/>
          <w:szCs w:val="20"/>
        </w:rPr>
        <w:br/>
        <w:t xml:space="preserve">Doch halt! Die genannte Verfahrensweise steht Ihnen in Word 2013/2010 nicht immer zur Verfügung. Unter Umständen präsentiert Ihnen auch Word 2013/2010 die alten WordArt-Effekte, wenn Sie </w:t>
      </w:r>
      <w:r>
        <w:rPr>
          <w:rFonts w:ascii="Arial" w:eastAsia="Times New Roman" w:hAnsi="Arial" w:cs="Arial"/>
          <w:i/>
          <w:iCs/>
          <w:color w:val="C81414"/>
          <w:sz w:val="20"/>
          <w:szCs w:val="20"/>
        </w:rPr>
        <w:t>Einfügen-Text-WordArt</w:t>
      </w:r>
      <w:r>
        <w:rPr>
          <w:rFonts w:ascii="Arial" w:eastAsia="Times New Roman" w:hAnsi="Arial" w:cs="Arial"/>
          <w:sz w:val="20"/>
          <w:szCs w:val="20"/>
        </w:rPr>
        <w:t xml:space="preserve"> aufrufen. Das ist immer dann der Fall, wenn Sie mit einem Dokument arbeiten, das Sie aus Word 2013/2010 heraus im Word 97-2003-Format (DOC-Datei) gespeichert haben oder das mit einer älteren Word-Version erstellt worden ist. Noch verwirrender: Letzteres gilt nicht nur für DOC-Dateien, die zum Beispiel aus Word 2003 stammen; auch bei einer DOCX-Datei, die in Word 2007 erstellt worden ist, finden Sie im </w:t>
      </w:r>
      <w:r>
        <w:rPr>
          <w:rFonts w:ascii="Arial" w:eastAsia="Times New Roman" w:hAnsi="Arial" w:cs="Arial"/>
          <w:i/>
          <w:iCs/>
          <w:color w:val="C81414"/>
          <w:sz w:val="20"/>
          <w:szCs w:val="20"/>
        </w:rPr>
        <w:t>WordArt</w:t>
      </w:r>
      <w:r>
        <w:rPr>
          <w:rFonts w:ascii="Arial" w:eastAsia="Times New Roman" w:hAnsi="Arial" w:cs="Arial"/>
          <w:sz w:val="20"/>
          <w:szCs w:val="20"/>
        </w:rPr>
        <w:t>-Menü die alten WordArt-Effekte.</w:t>
      </w:r>
      <w:r>
        <w:rPr>
          <w:rFonts w:ascii="Arial" w:eastAsia="Times New Roman" w:hAnsi="Arial" w:cs="Arial"/>
          <w:sz w:val="20"/>
          <w:szCs w:val="20"/>
        </w:rPr>
        <w:br/>
      </w:r>
      <w:r>
        <w:rPr>
          <w:rFonts w:ascii="Arial" w:eastAsia="Times New Roman" w:hAnsi="Arial" w:cs="Arial"/>
          <w:sz w:val="20"/>
          <w:szCs w:val="20"/>
        </w:rPr>
        <w:br/>
        <w:t xml:space="preserve">Wenn Sie in einem "alten" Dokument die WordArt-Funktionen von Word 2013/2010 nutzen wollen, müssen Sie die Datei konvertieren. Dazu öffnen Sie das betreffende Dokument in Word 2013/2010 und gehen über das Register </w:t>
      </w:r>
      <w:r>
        <w:rPr>
          <w:rFonts w:ascii="Arial" w:eastAsia="Times New Roman" w:hAnsi="Arial" w:cs="Arial"/>
          <w:i/>
          <w:iCs/>
          <w:color w:val="C81414"/>
          <w:sz w:val="20"/>
          <w:szCs w:val="20"/>
        </w:rPr>
        <w:t>Datei</w:t>
      </w:r>
      <w:r>
        <w:rPr>
          <w:rFonts w:ascii="Arial" w:eastAsia="Times New Roman" w:hAnsi="Arial" w:cs="Arial"/>
          <w:sz w:val="20"/>
          <w:szCs w:val="20"/>
        </w:rPr>
        <w:t xml:space="preserve"> zur Kategorie </w:t>
      </w:r>
      <w:r>
        <w:rPr>
          <w:rFonts w:ascii="Arial" w:eastAsia="Times New Roman" w:hAnsi="Arial" w:cs="Arial"/>
          <w:i/>
          <w:iCs/>
          <w:color w:val="C81414"/>
          <w:sz w:val="20"/>
          <w:szCs w:val="20"/>
        </w:rPr>
        <w:t>Informationen</w:t>
      </w:r>
      <w:r>
        <w:rPr>
          <w:rFonts w:ascii="Arial" w:eastAsia="Times New Roman" w:hAnsi="Arial" w:cs="Arial"/>
          <w:sz w:val="20"/>
          <w:szCs w:val="20"/>
        </w:rPr>
        <w:t xml:space="preserve">. Dort klicken Sie auf die Schaltfläche </w:t>
      </w:r>
      <w:r>
        <w:rPr>
          <w:rFonts w:ascii="Arial" w:eastAsia="Times New Roman" w:hAnsi="Arial" w:cs="Arial"/>
          <w:i/>
          <w:iCs/>
          <w:color w:val="C81414"/>
          <w:sz w:val="20"/>
          <w:szCs w:val="20"/>
        </w:rPr>
        <w:t>Konvertieren</w:t>
      </w:r>
      <w:r>
        <w:rPr>
          <w:rFonts w:ascii="Arial" w:eastAsia="Times New Roman" w:hAnsi="Arial" w:cs="Arial"/>
          <w:sz w:val="20"/>
          <w:szCs w:val="20"/>
        </w:rPr>
        <w:t xml:space="preserve"> und den anschließenden Hinweis quittieren Sie mit </w:t>
      </w:r>
      <w:r>
        <w:rPr>
          <w:rFonts w:ascii="Arial" w:eastAsia="Times New Roman" w:hAnsi="Arial" w:cs="Arial"/>
          <w:i/>
          <w:iCs/>
          <w:color w:val="C81414"/>
          <w:sz w:val="20"/>
          <w:szCs w:val="20"/>
        </w:rPr>
        <w:t>Ok</w:t>
      </w:r>
      <w:r>
        <w:rPr>
          <w:rFonts w:ascii="Arial" w:eastAsia="Times New Roman" w:hAnsi="Arial" w:cs="Arial"/>
          <w:sz w:val="20"/>
          <w:szCs w:val="20"/>
        </w:rPr>
        <w:t>. Das konvertierte Dokument müssen Sie natürlich im DOCX-Format von Word 2013/2010 speichern.</w:t>
      </w:r>
      <w:r>
        <w:rPr>
          <w:rFonts w:ascii="Arial" w:eastAsia="Times New Roman" w:hAnsi="Arial" w:cs="Arial"/>
          <w:sz w:val="20"/>
          <w:szCs w:val="20"/>
        </w:rPr>
        <w:br/>
      </w:r>
      <w:r>
        <w:rPr>
          <w:rFonts w:ascii="Arial" w:eastAsia="Times New Roman" w:hAnsi="Arial" w:cs="Arial"/>
          <w:sz w:val="20"/>
          <w:szCs w:val="20"/>
        </w:rPr>
        <w:br/>
        <w:t>Sie sollten aber vermeiden, DOCX-Dateien, die Sie in Word 2013/2010 erstellt haben und die neue WordArt-Objekte enthalten, in einer früheren Word-Version zu bearbeiten und zu speichern. Beim Speichern in einer Vorgängerversion verlieren die neuen WordArt-Objekte ihre Formatierungen. Sie erhalten diese auch beim erneuten Öffnen in Word 2013/2010 nicht wieder zurück.</w:t>
      </w:r>
      <w:r>
        <w:rPr>
          <w:rFonts w:ascii="Arial" w:eastAsia="Times New Roman" w:hAnsi="Arial" w:cs="Arial"/>
          <w:sz w:val="20"/>
          <w:szCs w:val="20"/>
        </w:rPr>
        <w:br/>
      </w:r>
      <w:bookmarkStart w:id="1" w:name="_GoBack"/>
      <w:bookmarkEnd w:id="1"/>
    </w:p>
    <w:sectPr w:rsidR="003406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9"/>
    <w:rsid w:val="003406D0"/>
    <w:rsid w:val="00F925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86DC0-B03F-4E55-B48F-620B5A2A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25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2508</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cp:lastPrinted>2015-03-16T17:27:00Z</cp:lastPrinted>
  <dcterms:created xsi:type="dcterms:W3CDTF">2015-03-16T17:27:00Z</dcterms:created>
  <dcterms:modified xsi:type="dcterms:W3CDTF">2015-03-16T17:28:00Z</dcterms:modified>
</cp:coreProperties>
</file>